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4B036242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9F792C">
        <w:rPr>
          <w:rFonts w:ascii="Times New Roman" w:hAnsi="Times New Roman" w:cs="Times New Roman"/>
          <w:sz w:val="28"/>
          <w:szCs w:val="28"/>
        </w:rPr>
        <w:t>22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37106B76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9F792C">
        <w:rPr>
          <w:rFonts w:ascii="Times New Roman" w:hAnsi="Times New Roman" w:cs="Times New Roman"/>
          <w:sz w:val="24"/>
          <w:szCs w:val="24"/>
        </w:rPr>
        <w:t>22</w:t>
      </w:r>
      <w:r w:rsidR="001C5442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D71BE6">
        <w:rPr>
          <w:rFonts w:ascii="Times New Roman" w:hAnsi="Times New Roman" w:cs="Times New Roman"/>
          <w:sz w:val="24"/>
          <w:szCs w:val="24"/>
        </w:rPr>
        <w:t>3</w:t>
      </w:r>
      <w:r w:rsidR="009F792C">
        <w:rPr>
          <w:rFonts w:ascii="Times New Roman" w:hAnsi="Times New Roman" w:cs="Times New Roman"/>
          <w:sz w:val="24"/>
          <w:szCs w:val="24"/>
        </w:rPr>
        <w:t>1</w:t>
      </w:r>
      <w:r w:rsidR="0007692C">
        <w:rPr>
          <w:rFonts w:ascii="Times New Roman" w:hAnsi="Times New Roman" w:cs="Times New Roman"/>
          <w:sz w:val="24"/>
          <w:szCs w:val="24"/>
        </w:rPr>
        <w:t xml:space="preserve">. </w:t>
      </w:r>
      <w:r w:rsidR="009F792C">
        <w:rPr>
          <w:rFonts w:ascii="Times New Roman" w:hAnsi="Times New Roman" w:cs="Times New Roman"/>
          <w:sz w:val="24"/>
          <w:szCs w:val="24"/>
        </w:rPr>
        <w:t>siječnja</w:t>
      </w:r>
      <w:r w:rsidR="0007692C">
        <w:rPr>
          <w:rFonts w:ascii="Times New Roman" w:hAnsi="Times New Roman" w:cs="Times New Roman"/>
          <w:sz w:val="24"/>
          <w:szCs w:val="24"/>
        </w:rPr>
        <w:t xml:space="preserve"> 202</w:t>
      </w:r>
      <w:r w:rsidR="009F792C">
        <w:rPr>
          <w:rFonts w:ascii="Times New Roman" w:hAnsi="Times New Roman" w:cs="Times New Roman"/>
          <w:sz w:val="24"/>
          <w:szCs w:val="24"/>
        </w:rPr>
        <w:t>3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7559DCE2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137BC091" w14:textId="77777777" w:rsidR="00EB70D1" w:rsidRDefault="00EB70D1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2A9F5A51" w:rsidR="006B0B36" w:rsidRPr="00EB70D1" w:rsidRDefault="006B0B36" w:rsidP="00E722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480E80" w14:textId="23D9CB41" w:rsidR="009F792C" w:rsidRDefault="008057EE" w:rsidP="00D71B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BE6">
        <w:rPr>
          <w:rFonts w:ascii="Times New Roman" w:hAnsi="Times New Roman" w:cs="Times New Roman"/>
          <w:sz w:val="24"/>
          <w:szCs w:val="24"/>
        </w:rPr>
        <w:t xml:space="preserve">Jednoglasno usvojen </w:t>
      </w:r>
      <w:r w:rsidR="009F792C">
        <w:rPr>
          <w:rFonts w:ascii="Times New Roman" w:hAnsi="Times New Roman" w:cs="Times New Roman"/>
          <w:sz w:val="24"/>
          <w:szCs w:val="24"/>
        </w:rPr>
        <w:t>zapisnik s prethodne sjednice</w:t>
      </w:r>
    </w:p>
    <w:p w14:paraId="2CDC40B8" w14:textId="2115A57F" w:rsidR="00D71BE6" w:rsidRDefault="009F792C" w:rsidP="00D71B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usvojen financijski izvještaj za 2022. godinu</w:t>
      </w:r>
    </w:p>
    <w:p w14:paraId="567ACD81" w14:textId="7A1967FB" w:rsidR="009F792C" w:rsidRDefault="009F792C" w:rsidP="00D71B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donesen </w:t>
      </w:r>
      <w:r w:rsidRPr="009F792C">
        <w:rPr>
          <w:rFonts w:ascii="Times New Roman" w:hAnsi="Times New Roman" w:cs="Times New Roman"/>
          <w:sz w:val="24"/>
          <w:szCs w:val="24"/>
        </w:rPr>
        <w:t>Pravil</w:t>
      </w:r>
      <w:r>
        <w:rPr>
          <w:rFonts w:ascii="Times New Roman" w:hAnsi="Times New Roman" w:cs="Times New Roman"/>
          <w:sz w:val="24"/>
          <w:szCs w:val="24"/>
        </w:rPr>
        <w:t>nik</w:t>
      </w:r>
      <w:r w:rsidRPr="009F792C">
        <w:rPr>
          <w:rFonts w:ascii="Times New Roman" w:hAnsi="Times New Roman" w:cs="Times New Roman"/>
          <w:sz w:val="24"/>
          <w:szCs w:val="24"/>
        </w:rPr>
        <w:t xml:space="preserve"> o provedbi postupaka jednostavne nabave</w:t>
      </w:r>
    </w:p>
    <w:p w14:paraId="564FCC1F" w14:textId="77777777" w:rsidR="009F792C" w:rsidRDefault="009F792C" w:rsidP="009F79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792C">
        <w:rPr>
          <w:rFonts w:ascii="Times New Roman" w:hAnsi="Times New Roman" w:cs="Times New Roman"/>
          <w:sz w:val="24"/>
          <w:szCs w:val="24"/>
        </w:rPr>
        <w:t xml:space="preserve">Jednoglasno donesen </w:t>
      </w:r>
      <w:r w:rsidRPr="009F792C">
        <w:rPr>
          <w:rFonts w:ascii="Times New Roman" w:hAnsi="Times New Roman" w:cs="Times New Roman"/>
          <w:sz w:val="24"/>
          <w:szCs w:val="24"/>
        </w:rPr>
        <w:t>Pravilnik o povjerljivoj osobi za prijavu nepravilnosti i postupku imenovanja povjerljive osobe i njezina zamjenika</w:t>
      </w:r>
    </w:p>
    <w:p w14:paraId="073150DC" w14:textId="335EC8F2" w:rsidR="000906F2" w:rsidRPr="009F792C" w:rsidRDefault="000906F2" w:rsidP="009F79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792C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B073C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6B0B36"/>
    <w:rsid w:val="006F38DF"/>
    <w:rsid w:val="00751BFD"/>
    <w:rsid w:val="007E645E"/>
    <w:rsid w:val="008057EE"/>
    <w:rsid w:val="00817B5A"/>
    <w:rsid w:val="008344B5"/>
    <w:rsid w:val="00843B36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309EA"/>
    <w:rsid w:val="00BB2188"/>
    <w:rsid w:val="00BD48FD"/>
    <w:rsid w:val="00BD677C"/>
    <w:rsid w:val="00BD7690"/>
    <w:rsid w:val="00D132A4"/>
    <w:rsid w:val="00D63C0F"/>
    <w:rsid w:val="00D71BE6"/>
    <w:rsid w:val="00DB1FC8"/>
    <w:rsid w:val="00E629A2"/>
    <w:rsid w:val="00E722A0"/>
    <w:rsid w:val="00E7700A"/>
    <w:rsid w:val="00EB0138"/>
    <w:rsid w:val="00EB70D1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14</cp:revision>
  <cp:lastPrinted>2022-12-30T10:54:00Z</cp:lastPrinted>
  <dcterms:created xsi:type="dcterms:W3CDTF">2021-09-14T12:47:00Z</dcterms:created>
  <dcterms:modified xsi:type="dcterms:W3CDTF">2023-01-30T12:21:00Z</dcterms:modified>
</cp:coreProperties>
</file>