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B8" w:rsidRDefault="00651341" w:rsidP="000E7307">
      <w:pPr>
        <w:jc w:val="center"/>
        <w:rPr>
          <w:rFonts w:ascii="Broadway" w:hAnsi="Broadway"/>
          <w:color w:val="538135" w:themeColor="accent6" w:themeShade="BF"/>
          <w:sz w:val="56"/>
          <w:szCs w:val="56"/>
          <w:u w:val="single"/>
        </w:rPr>
      </w:pPr>
      <w:r w:rsidRPr="00FD62E6">
        <w:rPr>
          <w:rFonts w:ascii="Broadway" w:hAnsi="Broadway"/>
          <w:color w:val="538135" w:themeColor="accent6" w:themeShade="BF"/>
          <w:sz w:val="56"/>
          <w:szCs w:val="56"/>
          <w:u w:val="single"/>
        </w:rPr>
        <w:t xml:space="preserve"> </w:t>
      </w:r>
      <w:r w:rsidR="00D36FB8" w:rsidRPr="00FD62E6">
        <w:rPr>
          <w:rFonts w:ascii="Broadway" w:hAnsi="Broadway"/>
          <w:color w:val="538135" w:themeColor="accent6" w:themeShade="BF"/>
          <w:sz w:val="56"/>
          <w:szCs w:val="56"/>
          <w:u w:val="single"/>
        </w:rPr>
        <w:t>PONAVLJANJE</w:t>
      </w:r>
    </w:p>
    <w:p w:rsidR="0010310F" w:rsidRDefault="00FD62E6" w:rsidP="0010310F">
      <w:pPr>
        <w:jc w:val="center"/>
        <w:rPr>
          <w:rFonts w:cstheme="minorHAnsi"/>
          <w:color w:val="538135" w:themeColor="accent6" w:themeShade="BF"/>
          <w:sz w:val="40"/>
          <w:szCs w:val="40"/>
          <w:u w:val="single"/>
        </w:rPr>
      </w:pPr>
      <w:r w:rsidRPr="00FD62E6">
        <w:rPr>
          <w:rFonts w:ascii="Broadway" w:hAnsi="Broadway"/>
          <w:color w:val="538135" w:themeColor="accent6" w:themeShade="BF"/>
          <w:sz w:val="40"/>
          <w:szCs w:val="40"/>
        </w:rPr>
        <w:t>(</w:t>
      </w:r>
      <w:r w:rsidRPr="00FD62E6">
        <w:rPr>
          <w:rFonts w:cstheme="minorHAnsi"/>
          <w:b/>
          <w:color w:val="538135" w:themeColor="accent6" w:themeShade="BF"/>
          <w:sz w:val="40"/>
          <w:szCs w:val="40"/>
        </w:rPr>
        <w:t>Klasični instrumentalni ciklus)</w:t>
      </w:r>
    </w:p>
    <w:p w:rsidR="0010310F" w:rsidRPr="0010310F" w:rsidRDefault="0010310F" w:rsidP="0010310F">
      <w:pPr>
        <w:rPr>
          <w:rFonts w:cstheme="minorHAnsi"/>
          <w:color w:val="538135" w:themeColor="accent6" w:themeShade="BF"/>
          <w:sz w:val="40"/>
          <w:szCs w:val="40"/>
          <w:u w:val="single"/>
        </w:rPr>
      </w:pPr>
    </w:p>
    <w:p w:rsidR="00CB635E" w:rsidRPr="000E7307" w:rsidRDefault="00C326A1" w:rsidP="00C326A1">
      <w:pPr>
        <w:jc w:val="center"/>
        <w:rPr>
          <w:rFonts w:cstheme="minorHAnsi"/>
          <w:b/>
          <w:color w:val="7030A0"/>
          <w:sz w:val="24"/>
          <w:szCs w:val="24"/>
        </w:rPr>
      </w:pPr>
      <w:r>
        <w:rPr>
          <w:rFonts w:ascii="Broadway" w:hAnsi="Broadway"/>
          <w:sz w:val="72"/>
          <w:szCs w:val="72"/>
        </w:rPr>
        <w:t xml:space="preserve">                      </w:t>
      </w:r>
      <w:r w:rsidRPr="000E7307">
        <w:rPr>
          <w:rFonts w:cstheme="minorHAnsi"/>
          <w:b/>
          <w:color w:val="7030A0"/>
          <w:sz w:val="24"/>
          <w:szCs w:val="24"/>
        </w:rPr>
        <w:t>IME I PREZIME:</w:t>
      </w:r>
    </w:p>
    <w:p w:rsidR="00181AD3" w:rsidRDefault="00181AD3" w:rsidP="00181AD3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7030A0"/>
          <w:sz w:val="24"/>
          <w:szCs w:val="24"/>
        </w:rPr>
        <w:tab/>
      </w:r>
      <w:r w:rsidRPr="00F61438">
        <w:rPr>
          <w:rFonts w:cstheme="minorHAnsi"/>
          <w:b/>
          <w:color w:val="FF0000"/>
          <w:sz w:val="24"/>
          <w:szCs w:val="24"/>
          <w:u w:val="single"/>
        </w:rPr>
        <w:t>UPUTE</w:t>
      </w:r>
      <w:r>
        <w:rPr>
          <w:rFonts w:cstheme="minorHAnsi"/>
          <w:b/>
          <w:color w:val="FF0000"/>
          <w:sz w:val="24"/>
          <w:szCs w:val="24"/>
          <w:u w:val="single"/>
        </w:rPr>
        <w:t xml:space="preserve"> ZA NASTAVNU JEDINICU 12</w:t>
      </w:r>
      <w:r>
        <w:rPr>
          <w:rFonts w:cstheme="minorHAnsi"/>
          <w:b/>
          <w:color w:val="FF0000"/>
          <w:sz w:val="24"/>
          <w:szCs w:val="24"/>
          <w:u w:val="single"/>
        </w:rPr>
        <w:t>.5.2020.</w:t>
      </w:r>
      <w:r w:rsidRPr="00F61438">
        <w:rPr>
          <w:rFonts w:cstheme="minorHAnsi"/>
          <w:b/>
          <w:color w:val="FF0000"/>
          <w:sz w:val="24"/>
          <w:szCs w:val="24"/>
          <w:u w:val="single"/>
        </w:rPr>
        <w:t xml:space="preserve">: </w:t>
      </w:r>
    </w:p>
    <w:p w:rsidR="00181AD3" w:rsidRDefault="00181AD3" w:rsidP="00181AD3">
      <w:pPr>
        <w:pStyle w:val="Odlomakpopisa"/>
        <w:numPr>
          <w:ilvl w:val="0"/>
          <w:numId w:val="5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Riješi zadatke pomoću udžbenika od 76. do 79. stranice.</w:t>
      </w:r>
    </w:p>
    <w:p w:rsidR="00181AD3" w:rsidRDefault="00181AD3" w:rsidP="00181AD3">
      <w:pPr>
        <w:pStyle w:val="Odlomakpopisa"/>
        <w:numPr>
          <w:ilvl w:val="0"/>
          <w:numId w:val="5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F61438">
        <w:rPr>
          <w:rFonts w:cstheme="minorHAnsi"/>
          <w:b/>
          <w:color w:val="FF0000"/>
          <w:sz w:val="24"/>
          <w:szCs w:val="24"/>
          <w:u w:val="single"/>
        </w:rPr>
        <w:t xml:space="preserve">Ovaj nastavni listić pisan je kao Word dokument, što znači da možeš pisati tj. odgovarati direktno u njemu. </w:t>
      </w:r>
    </w:p>
    <w:p w:rsidR="00181AD3" w:rsidRDefault="00181AD3" w:rsidP="00181AD3">
      <w:pPr>
        <w:pStyle w:val="Odlomakpopisa"/>
        <w:numPr>
          <w:ilvl w:val="0"/>
          <w:numId w:val="5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Kada ga preuzmeš i otvoriš</w:t>
      </w:r>
      <w:r w:rsidRPr="00F61438">
        <w:rPr>
          <w:rFonts w:cstheme="minorHAnsi"/>
          <w:b/>
          <w:color w:val="FF0000"/>
          <w:sz w:val="24"/>
          <w:szCs w:val="24"/>
          <w:u w:val="single"/>
        </w:rPr>
        <w:t xml:space="preserve"> potrebno je prvo u gornjoj alatnoj traci na desnoj strani kliknuti na bijeli pravokutnik u kojem piše OMOGUĆI UREĐIVANJE zatim upisati </w:t>
      </w:r>
      <w:r>
        <w:rPr>
          <w:rFonts w:cstheme="minorHAnsi"/>
          <w:b/>
          <w:color w:val="FF0000"/>
          <w:sz w:val="24"/>
          <w:szCs w:val="24"/>
          <w:u w:val="single"/>
        </w:rPr>
        <w:t>odgovor tamo gdje je navode upite u zadacima</w:t>
      </w:r>
      <w:r w:rsidRPr="00F61438">
        <w:rPr>
          <w:rFonts w:cstheme="minorHAnsi"/>
          <w:b/>
          <w:color w:val="FF0000"/>
          <w:sz w:val="24"/>
          <w:szCs w:val="24"/>
          <w:u w:val="single"/>
        </w:rPr>
        <w:t xml:space="preserve">. </w:t>
      </w:r>
    </w:p>
    <w:p w:rsidR="00181AD3" w:rsidRPr="00F61438" w:rsidRDefault="00181AD3" w:rsidP="00181AD3">
      <w:pPr>
        <w:pStyle w:val="Odlomakpopisa"/>
        <w:numPr>
          <w:ilvl w:val="0"/>
          <w:numId w:val="5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F61438">
        <w:rPr>
          <w:rFonts w:cstheme="minorHAnsi"/>
          <w:b/>
          <w:color w:val="FF0000"/>
          <w:sz w:val="24"/>
          <w:szCs w:val="24"/>
          <w:u w:val="single"/>
        </w:rPr>
        <w:t>Nakon što riješiš nastavni listić, spremi unesene odgovore i preimenuj dokument u svoje ime i prezime te</w:t>
      </w:r>
      <w:r>
        <w:rPr>
          <w:rFonts w:cstheme="minorHAnsi"/>
          <w:b/>
          <w:color w:val="FF0000"/>
          <w:sz w:val="24"/>
          <w:szCs w:val="24"/>
          <w:u w:val="single"/>
        </w:rPr>
        <w:t xml:space="preserve"> mi pošalji listić putem PRIVATNE P</w:t>
      </w:r>
      <w:r>
        <w:rPr>
          <w:rFonts w:cstheme="minorHAnsi"/>
          <w:b/>
          <w:color w:val="FF0000"/>
          <w:sz w:val="24"/>
          <w:szCs w:val="24"/>
          <w:u w:val="single"/>
        </w:rPr>
        <w:t>ORUKE DO KRAJA DANAŠNJEG DANA 12</w:t>
      </w:r>
      <w:r>
        <w:rPr>
          <w:rFonts w:cstheme="minorHAnsi"/>
          <w:b/>
          <w:color w:val="FF0000"/>
          <w:sz w:val="24"/>
          <w:szCs w:val="24"/>
          <w:u w:val="single"/>
        </w:rPr>
        <w:t>.5.2020.</w:t>
      </w:r>
    </w:p>
    <w:p w:rsidR="00181AD3" w:rsidRDefault="00181AD3" w:rsidP="00181AD3">
      <w:pPr>
        <w:pStyle w:val="Odlomakpopisa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:rsidR="00757DB8" w:rsidRPr="000E7307" w:rsidRDefault="00757DB8" w:rsidP="00181AD3">
      <w:pPr>
        <w:tabs>
          <w:tab w:val="left" w:pos="432"/>
        </w:tabs>
        <w:rPr>
          <w:rFonts w:cstheme="minorHAnsi"/>
          <w:b/>
          <w:color w:val="7030A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</w:tblGrid>
      <w:tr w:rsidR="00181AD3" w:rsidTr="00FD62E6">
        <w:trPr>
          <w:trHeight w:val="804"/>
        </w:trPr>
        <w:tc>
          <w:tcPr>
            <w:tcW w:w="1283" w:type="dxa"/>
            <w:shd w:val="clear" w:color="auto" w:fill="FFFF00"/>
          </w:tcPr>
          <w:p w:rsidR="00181AD3" w:rsidRDefault="00181AD3" w:rsidP="00181AD3">
            <w:pPr>
              <w:rPr>
                <w:b/>
                <w:color w:val="0070C0"/>
                <w:sz w:val="24"/>
                <w:szCs w:val="24"/>
              </w:rPr>
            </w:pPr>
          </w:p>
          <w:p w:rsidR="00181AD3" w:rsidRDefault="00FD62E6" w:rsidP="00181AD3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ZADATAK </w:t>
            </w:r>
          </w:p>
        </w:tc>
      </w:tr>
    </w:tbl>
    <w:tbl>
      <w:tblPr>
        <w:tblStyle w:val="Reetkatablice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7048"/>
      </w:tblGrid>
      <w:tr w:rsidR="00181AD3" w:rsidTr="00181AD3">
        <w:trPr>
          <w:trHeight w:val="839"/>
        </w:trPr>
        <w:tc>
          <w:tcPr>
            <w:tcW w:w="7048" w:type="dxa"/>
            <w:shd w:val="clear" w:color="auto" w:fill="FFFF00"/>
          </w:tcPr>
          <w:p w:rsidR="00181AD3" w:rsidRDefault="00181AD3" w:rsidP="00181AD3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  <w:p w:rsidR="00181AD3" w:rsidRDefault="00181AD3" w:rsidP="00181AD3">
            <w:pPr>
              <w:pStyle w:val="Odlomakpopisa"/>
              <w:ind w:left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DOPUNI SLJEDEĆE REČENICE. ODGOVORE NAPIŠI NA PRAZNE CRTE.</w:t>
            </w:r>
          </w:p>
        </w:tc>
      </w:tr>
    </w:tbl>
    <w:p w:rsidR="00F346F6" w:rsidRPr="00181AD3" w:rsidRDefault="00F346F6" w:rsidP="00181AD3">
      <w:pPr>
        <w:spacing w:line="240" w:lineRule="auto"/>
        <w:rPr>
          <w:b/>
          <w:color w:val="0070C0"/>
          <w:sz w:val="24"/>
          <w:szCs w:val="24"/>
        </w:rPr>
      </w:pPr>
    </w:p>
    <w:p w:rsidR="00D36FB8" w:rsidRPr="00D36FB8" w:rsidRDefault="00D36FB8" w:rsidP="00EA1905">
      <w:pPr>
        <w:pStyle w:val="Odlomakpopisa"/>
        <w:spacing w:line="240" w:lineRule="auto"/>
        <w:rPr>
          <w:b/>
          <w:color w:val="0070C0"/>
          <w:sz w:val="24"/>
          <w:szCs w:val="24"/>
        </w:rPr>
      </w:pPr>
    </w:p>
    <w:p w:rsidR="00757DB8" w:rsidRPr="00757DB8" w:rsidRDefault="00757DB8" w:rsidP="00757DB8">
      <w:pPr>
        <w:pStyle w:val="Odlomakpopisa"/>
        <w:spacing w:line="240" w:lineRule="auto"/>
        <w:rPr>
          <w:b/>
          <w:color w:val="0070C0"/>
          <w:sz w:val="24"/>
          <w:szCs w:val="24"/>
          <w:u w:val="single"/>
        </w:rPr>
      </w:pPr>
    </w:p>
    <w:p w:rsidR="00181AD3" w:rsidRPr="00D063B3" w:rsidRDefault="00181AD3" w:rsidP="00EA1905">
      <w:pPr>
        <w:pStyle w:val="Odlomakpopisa"/>
        <w:spacing w:line="240" w:lineRule="auto"/>
        <w:rPr>
          <w:b/>
          <w:color w:val="0070C0"/>
          <w:sz w:val="24"/>
          <w:szCs w:val="24"/>
        </w:rPr>
      </w:pPr>
    </w:p>
    <w:p w:rsidR="001544B4" w:rsidRDefault="001544B4" w:rsidP="001544B4">
      <w:pPr>
        <w:pStyle w:val="Odlomakpopisa"/>
        <w:spacing w:line="240" w:lineRule="auto"/>
        <w:rPr>
          <w:sz w:val="24"/>
          <w:szCs w:val="24"/>
        </w:rPr>
      </w:pPr>
    </w:p>
    <w:p w:rsidR="00F346F6" w:rsidRDefault="00181AD3" w:rsidP="00181AD3">
      <w:pPr>
        <w:pStyle w:val="Odlomakpopisa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Višestavačna</w:t>
      </w:r>
      <w:proofErr w:type="spellEnd"/>
      <w:r>
        <w:rPr>
          <w:sz w:val="24"/>
          <w:szCs w:val="24"/>
        </w:rPr>
        <w:t xml:space="preserve"> glazba pisana za jedno glazbalo uz pratnju orkestra zove se _____________________.</w:t>
      </w:r>
    </w:p>
    <w:p w:rsidR="001544B4" w:rsidRDefault="001544B4" w:rsidP="001544B4">
      <w:pPr>
        <w:pStyle w:val="Odlomakpopisa"/>
        <w:spacing w:line="240" w:lineRule="auto"/>
        <w:rPr>
          <w:sz w:val="24"/>
          <w:szCs w:val="24"/>
        </w:rPr>
      </w:pPr>
    </w:p>
    <w:p w:rsidR="001544B4" w:rsidRDefault="001544B4" w:rsidP="001544B4">
      <w:pPr>
        <w:pStyle w:val="Odlomakpopis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Solistički koncert obavezno ima ________ stavka.</w:t>
      </w:r>
    </w:p>
    <w:p w:rsidR="001544B4" w:rsidRPr="001544B4" w:rsidRDefault="001544B4" w:rsidP="001544B4">
      <w:pPr>
        <w:pStyle w:val="Odlomakpopisa"/>
        <w:rPr>
          <w:sz w:val="24"/>
          <w:szCs w:val="24"/>
        </w:rPr>
      </w:pPr>
    </w:p>
    <w:p w:rsidR="001544B4" w:rsidRDefault="001544B4" w:rsidP="001544B4">
      <w:pPr>
        <w:pStyle w:val="Odlomakpopis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Prvi stavak solističkog koncerta sadrži ____________________.</w:t>
      </w:r>
    </w:p>
    <w:p w:rsidR="001544B4" w:rsidRPr="001544B4" w:rsidRDefault="001544B4" w:rsidP="001544B4">
      <w:pPr>
        <w:pStyle w:val="Odlomakpopisa"/>
        <w:rPr>
          <w:sz w:val="24"/>
          <w:szCs w:val="24"/>
        </w:rPr>
      </w:pPr>
    </w:p>
    <w:p w:rsidR="001544B4" w:rsidRDefault="001544B4" w:rsidP="001544B4">
      <w:pPr>
        <w:pStyle w:val="Odlomakpopis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Skladba klasičnog instrumentalnog ciklusa kojeg izvodi istoimeni sastav zove se ________________.</w:t>
      </w:r>
    </w:p>
    <w:p w:rsidR="001544B4" w:rsidRPr="001544B4" w:rsidRDefault="001544B4" w:rsidP="001544B4">
      <w:pPr>
        <w:pStyle w:val="Odlomakpopisa"/>
        <w:rPr>
          <w:sz w:val="24"/>
          <w:szCs w:val="24"/>
        </w:rPr>
      </w:pPr>
    </w:p>
    <w:p w:rsidR="001544B4" w:rsidRDefault="001544B4" w:rsidP="001544B4">
      <w:pPr>
        <w:pStyle w:val="Odlomakpopis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Najpoznatije skladbe gudačkog kvarteta napisali su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 i _____________________.</w:t>
      </w:r>
    </w:p>
    <w:p w:rsidR="001544B4" w:rsidRPr="001544B4" w:rsidRDefault="001544B4" w:rsidP="001544B4">
      <w:pPr>
        <w:spacing w:line="240" w:lineRule="auto"/>
        <w:rPr>
          <w:sz w:val="24"/>
          <w:szCs w:val="24"/>
        </w:rPr>
      </w:pPr>
    </w:p>
    <w:p w:rsidR="001544B4" w:rsidRDefault="001544B4" w:rsidP="001544B4">
      <w:pPr>
        <w:pStyle w:val="Odlomakpopis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Glazba koja nastaje na temelju </w:t>
      </w:r>
      <w:proofErr w:type="spellStart"/>
      <w:r>
        <w:rPr>
          <w:sz w:val="24"/>
          <w:szCs w:val="24"/>
        </w:rPr>
        <w:t>izvanglazbenog</w:t>
      </w:r>
      <w:proofErr w:type="spellEnd"/>
      <w:r>
        <w:rPr>
          <w:sz w:val="24"/>
          <w:szCs w:val="24"/>
        </w:rPr>
        <w:t xml:space="preserve"> sadržaja čije teme potječu iz legendi, književnih djela, povijesti ili pojava u prirodi naziva se ________________________________.</w:t>
      </w:r>
    </w:p>
    <w:p w:rsidR="001544B4" w:rsidRPr="001544B4" w:rsidRDefault="001544B4" w:rsidP="001544B4">
      <w:pPr>
        <w:spacing w:line="240" w:lineRule="auto"/>
        <w:rPr>
          <w:sz w:val="24"/>
          <w:szCs w:val="24"/>
        </w:rPr>
      </w:pPr>
    </w:p>
    <w:p w:rsidR="001544B4" w:rsidRDefault="001544B4" w:rsidP="001544B4">
      <w:pPr>
        <w:pStyle w:val="Odlomakpopis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Glazba koja na slušatelja djeluje isključivo tonovima bez posredovanja </w:t>
      </w:r>
      <w:proofErr w:type="spellStart"/>
      <w:r>
        <w:rPr>
          <w:sz w:val="24"/>
          <w:szCs w:val="24"/>
        </w:rPr>
        <w:t>izvanglazbenih</w:t>
      </w:r>
      <w:proofErr w:type="spellEnd"/>
      <w:r>
        <w:rPr>
          <w:sz w:val="24"/>
          <w:szCs w:val="24"/>
        </w:rPr>
        <w:t xml:space="preserve"> sadržaja naziva se ____________________________.</w:t>
      </w:r>
    </w:p>
    <w:p w:rsidR="001544B4" w:rsidRPr="001544B4" w:rsidRDefault="001544B4" w:rsidP="001544B4">
      <w:pPr>
        <w:pStyle w:val="Odlomakpopisa"/>
        <w:rPr>
          <w:sz w:val="24"/>
          <w:szCs w:val="24"/>
        </w:rPr>
      </w:pPr>
    </w:p>
    <w:p w:rsidR="001544B4" w:rsidRDefault="001544B4" w:rsidP="001544B4">
      <w:pPr>
        <w:pStyle w:val="Odlomakpopisa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Jednostavačna</w:t>
      </w:r>
      <w:proofErr w:type="spellEnd"/>
      <w:r>
        <w:rPr>
          <w:sz w:val="24"/>
          <w:szCs w:val="24"/>
        </w:rPr>
        <w:t xml:space="preserve"> instrumentalna skladba koja opisuje </w:t>
      </w:r>
      <w:proofErr w:type="spellStart"/>
      <w:r>
        <w:rPr>
          <w:sz w:val="24"/>
          <w:szCs w:val="24"/>
        </w:rPr>
        <w:t>izv</w:t>
      </w:r>
      <w:bookmarkStart w:id="0" w:name="_GoBack"/>
      <w:bookmarkEnd w:id="0"/>
      <w:r>
        <w:rPr>
          <w:sz w:val="24"/>
          <w:szCs w:val="24"/>
        </w:rPr>
        <w:t>anglazbeni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programni</w:t>
      </w:r>
      <w:proofErr w:type="spellEnd"/>
      <w:r>
        <w:rPr>
          <w:sz w:val="24"/>
          <w:szCs w:val="24"/>
        </w:rPr>
        <w:t>) sadržaj naziva se _________________________.</w:t>
      </w:r>
    </w:p>
    <w:p w:rsidR="001544B4" w:rsidRPr="001544B4" w:rsidRDefault="001544B4" w:rsidP="001544B4">
      <w:pPr>
        <w:pStyle w:val="Odlomakpopisa"/>
        <w:rPr>
          <w:sz w:val="24"/>
          <w:szCs w:val="24"/>
        </w:rPr>
      </w:pPr>
    </w:p>
    <w:p w:rsidR="001544B4" w:rsidRDefault="001544B4" w:rsidP="001544B4">
      <w:pPr>
        <w:pStyle w:val="Odlomakpopis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Najpoznatiji </w:t>
      </w:r>
      <w:r w:rsidR="00C342C2">
        <w:rPr>
          <w:sz w:val="24"/>
          <w:szCs w:val="24"/>
        </w:rPr>
        <w:t>hrvatski skladatelj simfonijskih pjesama je _____________________________.</w:t>
      </w:r>
    </w:p>
    <w:p w:rsidR="00C342C2" w:rsidRPr="00C342C2" w:rsidRDefault="00C342C2" w:rsidP="00C342C2">
      <w:pPr>
        <w:pStyle w:val="Odlomakpopisa"/>
        <w:rPr>
          <w:sz w:val="24"/>
          <w:szCs w:val="24"/>
        </w:rPr>
      </w:pPr>
    </w:p>
    <w:p w:rsidR="00C342C2" w:rsidRPr="001544B4" w:rsidRDefault="00C342C2" w:rsidP="001544B4">
      <w:pPr>
        <w:pStyle w:val="Odlomakpopis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Najpoznatija simfonijska pjesma češkog skladatelja </w:t>
      </w:r>
      <w:proofErr w:type="spellStart"/>
      <w:r>
        <w:rPr>
          <w:sz w:val="24"/>
          <w:szCs w:val="24"/>
        </w:rPr>
        <w:t>Bedricha</w:t>
      </w:r>
      <w:proofErr w:type="spellEnd"/>
      <w:r>
        <w:rPr>
          <w:sz w:val="24"/>
          <w:szCs w:val="24"/>
        </w:rPr>
        <w:t xml:space="preserve"> Smetane zove se _________________.</w:t>
      </w:r>
    </w:p>
    <w:sectPr w:rsidR="00C342C2" w:rsidRPr="001544B4" w:rsidSect="00F3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38BF"/>
    <w:multiLevelType w:val="hybridMultilevel"/>
    <w:tmpl w:val="32CE5348"/>
    <w:lvl w:ilvl="0" w:tplc="A7BE9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311AE"/>
    <w:multiLevelType w:val="hybridMultilevel"/>
    <w:tmpl w:val="A63855A6"/>
    <w:lvl w:ilvl="0" w:tplc="93967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842EE"/>
    <w:multiLevelType w:val="hybridMultilevel"/>
    <w:tmpl w:val="43AEC2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57570"/>
    <w:multiLevelType w:val="hybridMultilevel"/>
    <w:tmpl w:val="9B6C1CF2"/>
    <w:lvl w:ilvl="0" w:tplc="B4CC7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670F0"/>
    <w:multiLevelType w:val="hybridMultilevel"/>
    <w:tmpl w:val="EBDE4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B5053"/>
    <w:multiLevelType w:val="hybridMultilevel"/>
    <w:tmpl w:val="EA50C28A"/>
    <w:lvl w:ilvl="0" w:tplc="0750E21C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D6401"/>
    <w:multiLevelType w:val="hybridMultilevel"/>
    <w:tmpl w:val="3ED4B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39"/>
    <w:rsid w:val="00003297"/>
    <w:rsid w:val="000E7307"/>
    <w:rsid w:val="0010310F"/>
    <w:rsid w:val="001544B4"/>
    <w:rsid w:val="00181AD3"/>
    <w:rsid w:val="002105D0"/>
    <w:rsid w:val="003365C4"/>
    <w:rsid w:val="00373684"/>
    <w:rsid w:val="004D11A9"/>
    <w:rsid w:val="00651341"/>
    <w:rsid w:val="00757DB8"/>
    <w:rsid w:val="008E60DE"/>
    <w:rsid w:val="00927036"/>
    <w:rsid w:val="00AB4DD1"/>
    <w:rsid w:val="00C15FFC"/>
    <w:rsid w:val="00C326A1"/>
    <w:rsid w:val="00C342C2"/>
    <w:rsid w:val="00CB635E"/>
    <w:rsid w:val="00D063B3"/>
    <w:rsid w:val="00D36FB8"/>
    <w:rsid w:val="00D90E39"/>
    <w:rsid w:val="00DA1452"/>
    <w:rsid w:val="00EA111B"/>
    <w:rsid w:val="00EA1905"/>
    <w:rsid w:val="00F310CC"/>
    <w:rsid w:val="00F346F6"/>
    <w:rsid w:val="00F70562"/>
    <w:rsid w:val="00F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65A7"/>
  <w15:chartTrackingRefBased/>
  <w15:docId w15:val="{B1C68E4F-BBB9-4175-8524-D8876F6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46F6"/>
    <w:pPr>
      <w:ind w:left="720"/>
      <w:contextualSpacing/>
    </w:pPr>
  </w:style>
  <w:style w:type="table" w:styleId="Reetkatablice">
    <w:name w:val="Table Grid"/>
    <w:basedOn w:val="Obinatablica"/>
    <w:uiPriority w:val="39"/>
    <w:rsid w:val="00C3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2020-04-07T06:26:00Z</dcterms:created>
  <dcterms:modified xsi:type="dcterms:W3CDTF">2020-05-11T14:38:00Z</dcterms:modified>
</cp:coreProperties>
</file>